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B6" w:rsidRPr="007758B6" w:rsidRDefault="007758B6" w:rsidP="007758B6">
      <w:pPr>
        <w:widowControl/>
        <w:shd w:val="clear" w:color="auto" w:fill="FFFFFF"/>
        <w:spacing w:before="100" w:beforeAutospacing="1" w:after="100" w:afterAutospacing="1" w:line="840" w:lineRule="atLeast"/>
        <w:jc w:val="center"/>
        <w:outlineLvl w:val="1"/>
        <w:rPr>
          <w:rFonts w:ascii="宋体" w:eastAsia="宋体" w:hAnsi="宋体" w:cs="Arial"/>
          <w:b/>
          <w:bCs/>
          <w:color w:val="000000"/>
          <w:kern w:val="36"/>
          <w:sz w:val="51"/>
          <w:szCs w:val="51"/>
        </w:rPr>
      </w:pPr>
      <w:r w:rsidRPr="007758B6">
        <w:rPr>
          <w:rFonts w:ascii="宋体" w:eastAsia="宋体" w:hAnsi="宋体" w:cs="Arial" w:hint="eastAsia"/>
          <w:b/>
          <w:bCs/>
          <w:color w:val="000000"/>
          <w:kern w:val="36"/>
          <w:sz w:val="51"/>
          <w:szCs w:val="51"/>
        </w:rPr>
        <w:t>基本公共服务有了“国标”</w:t>
      </w:r>
    </w:p>
    <w:p w:rsidR="007758B6" w:rsidRPr="007758B6" w:rsidRDefault="007758B6" w:rsidP="007758B6">
      <w:pPr>
        <w:widowControl/>
        <w:shd w:val="clear" w:color="auto" w:fill="FFFFFF"/>
        <w:spacing w:before="100" w:beforeAutospacing="1" w:after="100" w:afterAutospacing="1" w:line="432" w:lineRule="auto"/>
        <w:ind w:firstLineChars="200" w:firstLine="480"/>
        <w:jc w:val="left"/>
        <w:rPr>
          <w:rFonts w:ascii="Arial" w:eastAsia="宋体" w:hAnsi="Arial" w:cs="Arial"/>
          <w:color w:val="000000"/>
          <w:kern w:val="0"/>
          <w:sz w:val="24"/>
          <w:szCs w:val="24"/>
        </w:rPr>
      </w:pPr>
      <w:bookmarkStart w:id="0" w:name="_GoBack"/>
      <w:bookmarkEnd w:id="0"/>
      <w:r w:rsidRPr="007758B6">
        <w:rPr>
          <w:rFonts w:ascii="Arial" w:eastAsia="宋体" w:hAnsi="Arial" w:cs="Arial"/>
          <w:color w:val="000000"/>
          <w:kern w:val="0"/>
          <w:sz w:val="24"/>
          <w:szCs w:val="24"/>
        </w:rPr>
        <w:t>到</w:t>
      </w:r>
      <w:r w:rsidRPr="007758B6">
        <w:rPr>
          <w:rFonts w:ascii="Arial" w:eastAsia="宋体" w:hAnsi="Arial" w:cs="Arial"/>
          <w:color w:val="000000"/>
          <w:kern w:val="0"/>
          <w:sz w:val="24"/>
          <w:szCs w:val="24"/>
        </w:rPr>
        <w:t>2035</w:t>
      </w:r>
      <w:r w:rsidRPr="007758B6">
        <w:rPr>
          <w:rFonts w:ascii="Arial" w:eastAsia="宋体" w:hAnsi="Arial" w:cs="Arial"/>
          <w:color w:val="000000"/>
          <w:kern w:val="0"/>
          <w:sz w:val="24"/>
          <w:szCs w:val="24"/>
        </w:rPr>
        <w:t>年基本公共服务均等化基本实现，这是中共十九大报告明确的目标。这一目标如何实现，依照怎样的标准？近日，中共中央办公厅、国务院办公厅印发了《关于建立健全基本公共服务标准体系的指导意见》（以下简称《意见》）。《意见》明确，要从国家、行业、地方、基层</w:t>
      </w:r>
      <w:r w:rsidRPr="007758B6">
        <w:rPr>
          <w:rFonts w:ascii="Arial" w:eastAsia="宋体" w:hAnsi="Arial" w:cs="Arial"/>
          <w:color w:val="000000"/>
          <w:kern w:val="0"/>
          <w:sz w:val="24"/>
          <w:szCs w:val="24"/>
        </w:rPr>
        <w:t>4</w:t>
      </w:r>
      <w:r w:rsidRPr="007758B6">
        <w:rPr>
          <w:rFonts w:ascii="Arial" w:eastAsia="宋体" w:hAnsi="Arial" w:cs="Arial"/>
          <w:color w:val="000000"/>
          <w:kern w:val="0"/>
          <w:sz w:val="24"/>
          <w:szCs w:val="24"/>
        </w:rPr>
        <w:t>个层面构建基本公共服务标准体系，并明确了</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十四五</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末和到</w:t>
      </w:r>
      <w:r w:rsidRPr="007758B6">
        <w:rPr>
          <w:rFonts w:ascii="Arial" w:eastAsia="宋体" w:hAnsi="Arial" w:cs="Arial"/>
          <w:color w:val="000000"/>
          <w:kern w:val="0"/>
          <w:sz w:val="24"/>
          <w:szCs w:val="24"/>
        </w:rPr>
        <w:t>2035</w:t>
      </w:r>
      <w:r w:rsidRPr="007758B6">
        <w:rPr>
          <w:rFonts w:ascii="Arial" w:eastAsia="宋体" w:hAnsi="Arial" w:cs="Arial"/>
          <w:color w:val="000000"/>
          <w:kern w:val="0"/>
          <w:sz w:val="24"/>
          <w:szCs w:val="24"/>
        </w:rPr>
        <w:t>年两个时间节点的具体目标。专家表示，这将为基本公共服务均等化发展提供有效指导。</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b/>
          <w:bCs/>
          <w:color w:val="000000"/>
          <w:kern w:val="0"/>
          <w:sz w:val="24"/>
          <w:szCs w:val="24"/>
        </w:rPr>
        <w:t xml:space="preserve">　　让更多人享受发展福祉</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国家</w:t>
      </w:r>
      <w:proofErr w:type="gramStart"/>
      <w:r w:rsidRPr="007758B6">
        <w:rPr>
          <w:rFonts w:ascii="Arial" w:eastAsia="宋体" w:hAnsi="Arial" w:cs="Arial"/>
          <w:color w:val="000000"/>
          <w:kern w:val="0"/>
          <w:sz w:val="24"/>
          <w:szCs w:val="24"/>
        </w:rPr>
        <w:t>发改委相关</w:t>
      </w:r>
      <w:proofErr w:type="gramEnd"/>
      <w:r w:rsidRPr="007758B6">
        <w:rPr>
          <w:rFonts w:ascii="Arial" w:eastAsia="宋体" w:hAnsi="Arial" w:cs="Arial"/>
          <w:color w:val="000000"/>
          <w:kern w:val="0"/>
          <w:sz w:val="24"/>
          <w:szCs w:val="24"/>
        </w:rPr>
        <w:t>负责人日前表示，</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十二五</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和</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十三五</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时期，我国先后制定并实施了两部国家级基本公共服务规划，覆盖全民的基本公共服务制度基本建成，各级各类基本公共服务设施持续改善，国家基本公共服务清单项目全面落实，保障能力和群众满意度逐步提升。但是，仍然存在着发展不平衡不充分、质量参差不齐、服务水平与经济社会发展不适应等问题。</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对此，此次《意见》从</w:t>
      </w:r>
      <w:r w:rsidRPr="007758B6">
        <w:rPr>
          <w:rFonts w:ascii="Arial" w:eastAsia="宋体" w:hAnsi="Arial" w:cs="Arial"/>
          <w:color w:val="000000"/>
          <w:kern w:val="0"/>
          <w:sz w:val="24"/>
          <w:szCs w:val="24"/>
        </w:rPr>
        <w:t>9</w:t>
      </w:r>
      <w:r w:rsidRPr="007758B6">
        <w:rPr>
          <w:rFonts w:ascii="Arial" w:eastAsia="宋体" w:hAnsi="Arial" w:cs="Arial"/>
          <w:color w:val="000000"/>
          <w:kern w:val="0"/>
          <w:sz w:val="24"/>
          <w:szCs w:val="24"/>
        </w:rPr>
        <w:t>个方面对国家基本公共服务质量提出了要求，包括公共教育、劳动就业创业、社会保险、医疗卫生、社会服务、住房保障、公共文化体育、优抚安置、残疾人服务，以求实现</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幼有所育、学有所教、劳有所得、病有所</w:t>
      </w:r>
      <w:proofErr w:type="gramStart"/>
      <w:r w:rsidRPr="007758B6">
        <w:rPr>
          <w:rFonts w:ascii="Arial" w:eastAsia="宋体" w:hAnsi="Arial" w:cs="Arial"/>
          <w:color w:val="000000"/>
          <w:kern w:val="0"/>
          <w:sz w:val="24"/>
          <w:szCs w:val="24"/>
        </w:rPr>
        <w:t>医</w:t>
      </w:r>
      <w:proofErr w:type="gramEnd"/>
      <w:r w:rsidRPr="007758B6">
        <w:rPr>
          <w:rFonts w:ascii="Arial" w:eastAsia="宋体" w:hAnsi="Arial" w:cs="Arial"/>
          <w:color w:val="000000"/>
          <w:kern w:val="0"/>
          <w:sz w:val="24"/>
          <w:szCs w:val="24"/>
        </w:rPr>
        <w:t>、老有所养、住有所居、弱有所扶</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的美好生活。</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中国财政科学研究院副院长白景明认为，以中国现有的经济水平和人口规模来看，只有制定合理的基本公共服务标准体系，才能在保障民生的同时不增加过度的福利性负债。此次《意见》的出台，正是为了让更多人享受更多经济增长带来的福祉。</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lastRenderedPageBreak/>
        <w:t xml:space="preserve">　　</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这是新时代提高保障和改善民生水平、推进国家治理体系和治理能力现代化的必然要求，对于不断满足人民日益增长的美好生活需要、不断促进社会公平正义、不断增进全体人民在共建共享发展中的获得感，具有十分重要的意义。</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国家</w:t>
      </w:r>
      <w:proofErr w:type="gramStart"/>
      <w:r w:rsidRPr="007758B6">
        <w:rPr>
          <w:rFonts w:ascii="Arial" w:eastAsia="宋体" w:hAnsi="Arial" w:cs="Arial"/>
          <w:color w:val="000000"/>
          <w:kern w:val="0"/>
          <w:sz w:val="24"/>
          <w:szCs w:val="24"/>
        </w:rPr>
        <w:t>发改委相关</w:t>
      </w:r>
      <w:proofErr w:type="gramEnd"/>
      <w:r w:rsidRPr="007758B6">
        <w:rPr>
          <w:rFonts w:ascii="Arial" w:eastAsia="宋体" w:hAnsi="Arial" w:cs="Arial"/>
          <w:color w:val="000000"/>
          <w:kern w:val="0"/>
          <w:sz w:val="24"/>
          <w:szCs w:val="24"/>
        </w:rPr>
        <w:t>负责人表示。</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b/>
          <w:bCs/>
          <w:color w:val="000000"/>
          <w:kern w:val="0"/>
          <w:sz w:val="24"/>
          <w:szCs w:val="24"/>
        </w:rPr>
        <w:t xml:space="preserve">　　政府承担兜底责任</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健全基本公共服务标准体系，责任如何划分？</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《意见》从国家、行业、地方、基层服务机构</w:t>
      </w:r>
      <w:r w:rsidRPr="007758B6">
        <w:rPr>
          <w:rFonts w:ascii="Arial" w:eastAsia="宋体" w:hAnsi="Arial" w:cs="Arial"/>
          <w:color w:val="000000"/>
          <w:kern w:val="0"/>
          <w:sz w:val="24"/>
          <w:szCs w:val="24"/>
        </w:rPr>
        <w:t>4</w:t>
      </w:r>
      <w:r w:rsidRPr="007758B6">
        <w:rPr>
          <w:rFonts w:ascii="Arial" w:eastAsia="宋体" w:hAnsi="Arial" w:cs="Arial"/>
          <w:color w:val="000000"/>
          <w:kern w:val="0"/>
          <w:sz w:val="24"/>
          <w:szCs w:val="24"/>
        </w:rPr>
        <w:t>个层面，构建了基本公共服务标准体系的总体框架。其中，国家层面，以幼有所育、学有所教、劳有所得、病有所</w:t>
      </w:r>
      <w:proofErr w:type="gramStart"/>
      <w:r w:rsidRPr="007758B6">
        <w:rPr>
          <w:rFonts w:ascii="Arial" w:eastAsia="宋体" w:hAnsi="Arial" w:cs="Arial"/>
          <w:color w:val="000000"/>
          <w:kern w:val="0"/>
          <w:sz w:val="24"/>
          <w:szCs w:val="24"/>
        </w:rPr>
        <w:t>医</w:t>
      </w:r>
      <w:proofErr w:type="gramEnd"/>
      <w:r w:rsidRPr="007758B6">
        <w:rPr>
          <w:rFonts w:ascii="Arial" w:eastAsia="宋体" w:hAnsi="Arial" w:cs="Arial"/>
          <w:color w:val="000000"/>
          <w:kern w:val="0"/>
          <w:sz w:val="24"/>
          <w:szCs w:val="24"/>
        </w:rPr>
        <w:t>、老有所养、住有所居、弱有所扶等为统领，制定国家基本公共服务标准。地方层面，地方政府结合本地区经济发展、人口结构等因素，制定本地区基本公共服务具体实施标准。行业层面，不同的基本公共服务项目之间的保障水平不能差距过大。</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白景明解释，基本公共服务有</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基本</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二字，意味着要坚持</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尽力而为、量力而行</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的原则，同时要考虑到</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均等化</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的目标，所以在标准方面不能厚此薄彼。</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明确标准后的基本公共服务，支出如何承担？</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对这一备受关注的问题，《意见》明确，首先，政府在基本公共服务中承担兜底职能，坚持基本公共服务由政府主导提供，使全民能够享有与经济社会发展水平相适应的基本生存和发展权利。其次，中央与地方之间，按照谁的财政事权谁承担支出责任的原则，根据中央财政事权、地方财政事权以及中央与地方共同财政事权</w:t>
      </w:r>
      <w:r w:rsidRPr="007758B6">
        <w:rPr>
          <w:rFonts w:ascii="Arial" w:eastAsia="宋体" w:hAnsi="Arial" w:cs="Arial"/>
          <w:color w:val="000000"/>
          <w:kern w:val="0"/>
          <w:sz w:val="24"/>
          <w:szCs w:val="24"/>
        </w:rPr>
        <w:t>3</w:t>
      </w:r>
      <w:r w:rsidRPr="007758B6">
        <w:rPr>
          <w:rFonts w:ascii="Arial" w:eastAsia="宋体" w:hAnsi="Arial" w:cs="Arial"/>
          <w:color w:val="000000"/>
          <w:kern w:val="0"/>
          <w:sz w:val="24"/>
          <w:szCs w:val="24"/>
        </w:rPr>
        <w:t>种情况，进一步明确基本公共服务领域的中央与地方支出责任及承担方式。地方在确保国家基础标准落实到位前提下，可因地制宜制定高于国家基础标准的地方标准，高出部分所需资金自行负担。</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b/>
          <w:bCs/>
          <w:color w:val="000000"/>
          <w:kern w:val="0"/>
          <w:sz w:val="24"/>
          <w:szCs w:val="24"/>
        </w:rPr>
        <w:lastRenderedPageBreak/>
        <w:t xml:space="preserve">　　标准每</w:t>
      </w:r>
      <w:r w:rsidRPr="007758B6">
        <w:rPr>
          <w:rFonts w:ascii="Arial" w:eastAsia="宋体" w:hAnsi="Arial" w:cs="Arial"/>
          <w:b/>
          <w:bCs/>
          <w:color w:val="000000"/>
          <w:kern w:val="0"/>
          <w:sz w:val="24"/>
          <w:szCs w:val="24"/>
        </w:rPr>
        <w:t>5</w:t>
      </w:r>
      <w:r w:rsidRPr="007758B6">
        <w:rPr>
          <w:rFonts w:ascii="Arial" w:eastAsia="宋体" w:hAnsi="Arial" w:cs="Arial"/>
          <w:b/>
          <w:bCs/>
          <w:color w:val="000000"/>
          <w:kern w:val="0"/>
          <w:sz w:val="24"/>
          <w:szCs w:val="24"/>
        </w:rPr>
        <w:t>年调整一次</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基本公共服务标准不会一成不变。</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《意见》提出，在保持国家标准水平基本稳定的前提下，各行业根据经济社会发展水平、城乡居民收入增长情况、行业发展实际需要、财政保障能力、重大技术创新应用等因素，适时提出调整方案。原则上每</w:t>
      </w:r>
      <w:r w:rsidRPr="007758B6">
        <w:rPr>
          <w:rFonts w:ascii="Arial" w:eastAsia="宋体" w:hAnsi="Arial" w:cs="Arial"/>
          <w:color w:val="000000"/>
          <w:kern w:val="0"/>
          <w:sz w:val="24"/>
          <w:szCs w:val="24"/>
        </w:rPr>
        <w:t>5</w:t>
      </w:r>
      <w:r w:rsidRPr="007758B6">
        <w:rPr>
          <w:rFonts w:ascii="Arial" w:eastAsia="宋体" w:hAnsi="Arial" w:cs="Arial"/>
          <w:color w:val="000000"/>
          <w:kern w:val="0"/>
          <w:sz w:val="24"/>
          <w:szCs w:val="24"/>
        </w:rPr>
        <w:t>年结合基本公共服务相关规划编制，在全面评价评估基础上对标准水平进行集中统一调整。同时，可按照党中央、国务院决策部署，结合重大政策出台、规划中期评估等，适时就个别领域基本公共服务项目和标准进行动态有序调整。地方政府在执行基本公共服务标准时，要将国家基本公共服务标准、各行业领域标准规范与本地实际相结合，制定本地区具体实施标准。专家认为，明确这一点将保证基本公共服务项目和水平能不断跟上经济发展的步伐，让城乡居民分享发展成果。同时，也考虑了地方的实际，保证了灵活性。</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在具体执行层面上，按</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能者先行</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原则，《意见》鼓励京津冀、长三角、珠三角等有条件的地区，积极探索开展区域性基本公共服务标准体系协作联动，促进区域内基本公共服务设施配置、人员配备以及服务质量水平有效衔接。</w:t>
      </w:r>
    </w:p>
    <w:p w:rsidR="007758B6" w:rsidRPr="007758B6" w:rsidRDefault="007758B6" w:rsidP="007758B6">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白景明认为，</w:t>
      </w:r>
      <w:r w:rsidRPr="007758B6">
        <w:rPr>
          <w:rFonts w:ascii="Arial" w:eastAsia="宋体" w:hAnsi="Arial" w:cs="Arial"/>
          <w:color w:val="000000"/>
          <w:kern w:val="0"/>
          <w:sz w:val="24"/>
          <w:szCs w:val="24"/>
        </w:rPr>
        <w:t>“</w:t>
      </w:r>
      <w:r w:rsidRPr="007758B6">
        <w:rPr>
          <w:rFonts w:ascii="Arial" w:eastAsia="宋体" w:hAnsi="Arial" w:cs="Arial"/>
          <w:color w:val="000000"/>
          <w:kern w:val="0"/>
          <w:sz w:val="24"/>
          <w:szCs w:val="24"/>
        </w:rPr>
        <w:t>各级政府在安排财政支出时，应把基本公共服务放在首要位置。强调基本公共服务的重要性，各级政府应积极落实主体责任。</w:t>
      </w:r>
      <w:r w:rsidRPr="007758B6">
        <w:rPr>
          <w:rFonts w:ascii="Arial" w:eastAsia="宋体" w:hAnsi="Arial" w:cs="Arial"/>
          <w:color w:val="000000"/>
          <w:kern w:val="0"/>
          <w:sz w:val="24"/>
          <w:szCs w:val="24"/>
        </w:rPr>
        <w:t>”</w:t>
      </w:r>
    </w:p>
    <w:p w:rsidR="007758B6" w:rsidRPr="007758B6" w:rsidRDefault="007758B6" w:rsidP="007758B6">
      <w:pPr>
        <w:widowControl/>
        <w:shd w:val="clear" w:color="auto" w:fill="FFFFFF"/>
        <w:spacing w:before="100" w:beforeAutospacing="1" w:after="100" w:afterAutospacing="1" w:line="432" w:lineRule="auto"/>
        <w:jc w:val="right"/>
        <w:rPr>
          <w:rFonts w:ascii="Arial" w:eastAsia="宋体" w:hAnsi="Arial" w:cs="Arial"/>
          <w:color w:val="000000"/>
          <w:kern w:val="0"/>
          <w:sz w:val="24"/>
          <w:szCs w:val="24"/>
        </w:rPr>
      </w:pPr>
      <w:r w:rsidRPr="007758B6">
        <w:rPr>
          <w:rFonts w:ascii="Arial" w:eastAsia="宋体" w:hAnsi="Arial" w:cs="Arial"/>
          <w:color w:val="000000"/>
          <w:kern w:val="0"/>
          <w:sz w:val="24"/>
          <w:szCs w:val="24"/>
        </w:rPr>
        <w:t xml:space="preserve">　　</w:t>
      </w:r>
      <w:r w:rsidRPr="007758B6">
        <w:rPr>
          <w:rFonts w:ascii="Arial" w:eastAsia="宋体" w:hAnsi="Arial" w:cs="Arial"/>
          <w:b/>
          <w:bCs/>
          <w:color w:val="000000"/>
          <w:kern w:val="0"/>
          <w:sz w:val="24"/>
          <w:szCs w:val="24"/>
        </w:rPr>
        <w:t>（来源：人民日报海外版）</w:t>
      </w:r>
    </w:p>
    <w:p w:rsidR="00EC1905" w:rsidRPr="007758B6" w:rsidRDefault="00EC1905"/>
    <w:sectPr w:rsidR="00EC1905" w:rsidRPr="007758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6" w:rsidRDefault="007758B6" w:rsidP="007758B6">
      <w:r>
        <w:separator/>
      </w:r>
    </w:p>
  </w:endnote>
  <w:endnote w:type="continuationSeparator" w:id="0">
    <w:p w:rsidR="007758B6" w:rsidRDefault="007758B6" w:rsidP="0077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6" w:rsidRDefault="007758B6" w:rsidP="007758B6">
      <w:r>
        <w:separator/>
      </w:r>
    </w:p>
  </w:footnote>
  <w:footnote w:type="continuationSeparator" w:id="0">
    <w:p w:rsidR="007758B6" w:rsidRDefault="007758B6" w:rsidP="0077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DA"/>
    <w:rsid w:val="00405197"/>
    <w:rsid w:val="007758B6"/>
    <w:rsid w:val="00804ADA"/>
    <w:rsid w:val="00EC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8B6"/>
    <w:rPr>
      <w:sz w:val="18"/>
      <w:szCs w:val="18"/>
    </w:rPr>
  </w:style>
  <w:style w:type="paragraph" w:styleId="a4">
    <w:name w:val="footer"/>
    <w:basedOn w:val="a"/>
    <w:link w:val="Char0"/>
    <w:uiPriority w:val="99"/>
    <w:unhideWhenUsed/>
    <w:rsid w:val="007758B6"/>
    <w:pPr>
      <w:tabs>
        <w:tab w:val="center" w:pos="4153"/>
        <w:tab w:val="right" w:pos="8306"/>
      </w:tabs>
      <w:snapToGrid w:val="0"/>
      <w:jc w:val="left"/>
    </w:pPr>
    <w:rPr>
      <w:sz w:val="18"/>
      <w:szCs w:val="18"/>
    </w:rPr>
  </w:style>
  <w:style w:type="character" w:customStyle="1" w:styleId="Char0">
    <w:name w:val="页脚 Char"/>
    <w:basedOn w:val="a0"/>
    <w:link w:val="a4"/>
    <w:uiPriority w:val="99"/>
    <w:rsid w:val="007758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8B6"/>
    <w:rPr>
      <w:sz w:val="18"/>
      <w:szCs w:val="18"/>
    </w:rPr>
  </w:style>
  <w:style w:type="paragraph" w:styleId="a4">
    <w:name w:val="footer"/>
    <w:basedOn w:val="a"/>
    <w:link w:val="Char0"/>
    <w:uiPriority w:val="99"/>
    <w:unhideWhenUsed/>
    <w:rsid w:val="007758B6"/>
    <w:pPr>
      <w:tabs>
        <w:tab w:val="center" w:pos="4153"/>
        <w:tab w:val="right" w:pos="8306"/>
      </w:tabs>
      <w:snapToGrid w:val="0"/>
      <w:jc w:val="left"/>
    </w:pPr>
    <w:rPr>
      <w:sz w:val="18"/>
      <w:szCs w:val="18"/>
    </w:rPr>
  </w:style>
  <w:style w:type="character" w:customStyle="1" w:styleId="Char0">
    <w:name w:val="页脚 Char"/>
    <w:basedOn w:val="a0"/>
    <w:link w:val="a4"/>
    <w:uiPriority w:val="99"/>
    <w:rsid w:val="007758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6192">
      <w:bodyDiv w:val="1"/>
      <w:marLeft w:val="0"/>
      <w:marRight w:val="0"/>
      <w:marTop w:val="0"/>
      <w:marBottom w:val="0"/>
      <w:divBdr>
        <w:top w:val="none" w:sz="0" w:space="0" w:color="auto"/>
        <w:left w:val="none" w:sz="0" w:space="0" w:color="auto"/>
        <w:bottom w:val="none" w:sz="0" w:space="0" w:color="auto"/>
        <w:right w:val="none" w:sz="0" w:space="0" w:color="auto"/>
      </w:divBdr>
      <w:divsChild>
        <w:div w:id="193157934">
          <w:marLeft w:val="0"/>
          <w:marRight w:val="0"/>
          <w:marTop w:val="0"/>
          <w:marBottom w:val="0"/>
          <w:divBdr>
            <w:top w:val="none" w:sz="0" w:space="0" w:color="auto"/>
            <w:left w:val="none" w:sz="0" w:space="0" w:color="auto"/>
            <w:bottom w:val="none" w:sz="0" w:space="0" w:color="auto"/>
            <w:right w:val="none" w:sz="0" w:space="0" w:color="auto"/>
          </w:divBdr>
          <w:divsChild>
            <w:div w:id="1437753548">
              <w:marLeft w:val="0"/>
              <w:marRight w:val="0"/>
              <w:marTop w:val="0"/>
              <w:marBottom w:val="0"/>
              <w:divBdr>
                <w:top w:val="none" w:sz="0" w:space="0" w:color="auto"/>
                <w:left w:val="none" w:sz="0" w:space="0" w:color="auto"/>
                <w:bottom w:val="none" w:sz="0" w:space="0" w:color="auto"/>
                <w:right w:val="none" w:sz="0" w:space="0" w:color="auto"/>
              </w:divBdr>
              <w:divsChild>
                <w:div w:id="68769713">
                  <w:marLeft w:val="0"/>
                  <w:marRight w:val="0"/>
                  <w:marTop w:val="0"/>
                  <w:marBottom w:val="300"/>
                  <w:divBdr>
                    <w:top w:val="single" w:sz="6" w:space="0" w:color="D5D5D5"/>
                    <w:left w:val="single" w:sz="6" w:space="0" w:color="D5D5D5"/>
                    <w:bottom w:val="single" w:sz="6" w:space="0" w:color="D5D5D5"/>
                    <w:right w:val="single" w:sz="6" w:space="0" w:color="D5D5D5"/>
                  </w:divBdr>
                </w:div>
              </w:divsChild>
            </w:div>
          </w:divsChild>
        </w:div>
      </w:divsChild>
    </w:div>
    <w:div w:id="1637178748">
      <w:bodyDiv w:val="1"/>
      <w:marLeft w:val="0"/>
      <w:marRight w:val="0"/>
      <w:marTop w:val="0"/>
      <w:marBottom w:val="0"/>
      <w:divBdr>
        <w:top w:val="none" w:sz="0" w:space="0" w:color="auto"/>
        <w:left w:val="none" w:sz="0" w:space="0" w:color="auto"/>
        <w:bottom w:val="none" w:sz="0" w:space="0" w:color="auto"/>
        <w:right w:val="none" w:sz="0" w:space="0" w:color="auto"/>
      </w:divBdr>
      <w:divsChild>
        <w:div w:id="701905993">
          <w:marLeft w:val="0"/>
          <w:marRight w:val="0"/>
          <w:marTop w:val="0"/>
          <w:marBottom w:val="0"/>
          <w:divBdr>
            <w:top w:val="none" w:sz="0" w:space="0" w:color="auto"/>
            <w:left w:val="none" w:sz="0" w:space="0" w:color="auto"/>
            <w:bottom w:val="none" w:sz="0" w:space="0" w:color="auto"/>
            <w:right w:val="none" w:sz="0" w:space="0" w:color="auto"/>
          </w:divBdr>
          <w:divsChild>
            <w:div w:id="1618176565">
              <w:marLeft w:val="0"/>
              <w:marRight w:val="0"/>
              <w:marTop w:val="0"/>
              <w:marBottom w:val="0"/>
              <w:divBdr>
                <w:top w:val="none" w:sz="0" w:space="0" w:color="auto"/>
                <w:left w:val="none" w:sz="0" w:space="0" w:color="auto"/>
                <w:bottom w:val="none" w:sz="0" w:space="0" w:color="auto"/>
                <w:right w:val="none" w:sz="0" w:space="0" w:color="auto"/>
              </w:divBdr>
              <w:divsChild>
                <w:div w:id="393621897">
                  <w:marLeft w:val="0"/>
                  <w:marRight w:val="0"/>
                  <w:marTop w:val="0"/>
                  <w:marBottom w:val="300"/>
                  <w:divBdr>
                    <w:top w:val="single" w:sz="6" w:space="0" w:color="D5D5D5"/>
                    <w:left w:val="single" w:sz="6" w:space="0" w:color="D5D5D5"/>
                    <w:bottom w:val="single" w:sz="6" w:space="0" w:color="D5D5D5"/>
                    <w:right w:val="single" w:sz="6" w:space="0" w:color="D5D5D5"/>
                  </w:divBdr>
                  <w:divsChild>
                    <w:div w:id="13504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Company>Sinopec</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2</cp:revision>
  <dcterms:created xsi:type="dcterms:W3CDTF">2018-12-18T06:55:00Z</dcterms:created>
  <dcterms:modified xsi:type="dcterms:W3CDTF">2018-12-18T06:56:00Z</dcterms:modified>
</cp:coreProperties>
</file>